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74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>Projekt</w:t>
      </w:r>
      <w:r w:rsidR="0072776B">
        <w:rPr>
          <w:rFonts w:ascii="Arial" w:hAnsi="Arial" w:cs="Arial"/>
          <w:sz w:val="72"/>
          <w:szCs w:val="72"/>
        </w:rPr>
        <w:t>y</w:t>
      </w:r>
    </w:p>
    <w:p w:rsidR="00B57647" w:rsidRDefault="00B57647" w:rsidP="00347874">
      <w:pPr>
        <w:jc w:val="center"/>
        <w:rPr>
          <w:rFonts w:ascii="Arial" w:hAnsi="Arial" w:cs="Arial"/>
          <w:color w:val="76923C" w:themeColor="accent3" w:themeShade="BF"/>
          <w:sz w:val="72"/>
          <w:szCs w:val="72"/>
        </w:rPr>
      </w:pPr>
    </w:p>
    <w:p w:rsidR="0072776B" w:rsidRPr="0072776B" w:rsidRDefault="00B57647" w:rsidP="00347874">
      <w:pPr>
        <w:jc w:val="center"/>
        <w:rPr>
          <w:rFonts w:ascii="Arial" w:hAnsi="Arial" w:cs="Arial"/>
          <w:color w:val="76923C" w:themeColor="accent3" w:themeShade="BF"/>
          <w:sz w:val="72"/>
          <w:szCs w:val="72"/>
        </w:rPr>
      </w:pPr>
      <w:r w:rsidRPr="0072776B">
        <w:rPr>
          <w:rFonts w:ascii="Arial" w:hAnsi="Arial" w:cs="Arial"/>
          <w:color w:val="76923C" w:themeColor="accent3" w:themeShade="BF"/>
          <w:sz w:val="72"/>
          <w:szCs w:val="72"/>
        </w:rPr>
        <w:t xml:space="preserve"> </w:t>
      </w:r>
      <w:r w:rsidR="0072776B" w:rsidRPr="0072776B">
        <w:rPr>
          <w:rFonts w:ascii="Arial" w:hAnsi="Arial" w:cs="Arial"/>
          <w:color w:val="76923C" w:themeColor="accent3" w:themeShade="BF"/>
          <w:sz w:val="72"/>
          <w:szCs w:val="72"/>
        </w:rPr>
        <w:t>„Komunikace v Březinkách“</w:t>
      </w:r>
    </w:p>
    <w:p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>byl realizován za přispění prostředků z programu</w:t>
      </w:r>
      <w:r w:rsidR="00347874" w:rsidRPr="00347874">
        <w:rPr>
          <w:rFonts w:ascii="Arial" w:hAnsi="Arial" w:cs="Arial"/>
          <w:sz w:val="72"/>
          <w:szCs w:val="72"/>
        </w:rPr>
        <w:t xml:space="preserve"> Ministerstva pro místní rozvoj</w:t>
      </w:r>
    </w:p>
    <w:p w:rsidR="00B57647" w:rsidRDefault="00B57647" w:rsidP="0072776B">
      <w:pPr>
        <w:jc w:val="center"/>
        <w:rPr>
          <w:rFonts w:ascii="Arial" w:hAnsi="Arial" w:cs="Arial"/>
          <w:b/>
          <w:sz w:val="36"/>
          <w:szCs w:val="36"/>
        </w:rPr>
      </w:pPr>
    </w:p>
    <w:p w:rsidR="00347874" w:rsidRPr="0072776B" w:rsidRDefault="0072776B" w:rsidP="0072776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2776B">
        <w:rPr>
          <w:rFonts w:ascii="Arial" w:hAnsi="Arial" w:cs="Arial"/>
          <w:b/>
          <w:sz w:val="36"/>
          <w:szCs w:val="36"/>
        </w:rPr>
        <w:t>v roce 2017</w:t>
      </w:r>
    </w:p>
    <w:p w:rsidR="0072776B" w:rsidRPr="0072776B" w:rsidRDefault="0072776B">
      <w:pPr>
        <w:rPr>
          <w:rFonts w:ascii="Arial" w:hAnsi="Arial" w:cs="Arial"/>
          <w:b/>
          <w:sz w:val="28"/>
          <w:szCs w:val="28"/>
        </w:rPr>
      </w:pPr>
    </w:p>
    <w:p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874" w:rsidRDefault="00347874"/>
    <w:sectPr w:rsidR="00347874" w:rsidSect="0072776B">
      <w:pgSz w:w="16838" w:h="11906" w:orient="landscape"/>
      <w:pgMar w:top="680" w:right="136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56"/>
    <w:rsid w:val="00024E96"/>
    <w:rsid w:val="00256FEA"/>
    <w:rsid w:val="002A29E8"/>
    <w:rsid w:val="00347874"/>
    <w:rsid w:val="004024D8"/>
    <w:rsid w:val="0072776B"/>
    <w:rsid w:val="009D0098"/>
    <w:rsid w:val="00B57647"/>
    <w:rsid w:val="00BA363D"/>
    <w:rsid w:val="00C95256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5192"/>
  <w15:docId w15:val="{C8B20447-E2A3-4029-88BC-869F7D83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Obec</cp:lastModifiedBy>
  <cp:revision>4</cp:revision>
  <cp:lastPrinted>2017-12-29T08:33:00Z</cp:lastPrinted>
  <dcterms:created xsi:type="dcterms:W3CDTF">2017-10-05T08:11:00Z</dcterms:created>
  <dcterms:modified xsi:type="dcterms:W3CDTF">2017-12-29T08:33:00Z</dcterms:modified>
</cp:coreProperties>
</file>